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A21" w:rsidRPr="0005612E" w:rsidRDefault="00773A21" w:rsidP="0005612E">
      <w:pPr>
        <w:spacing w:after="0" w:line="240" w:lineRule="auto"/>
        <w:jc w:val="center"/>
        <w:rPr>
          <w:rFonts w:ascii="Times New Roman" w:hAnsi="Times New Roman"/>
          <w:b/>
        </w:rPr>
      </w:pPr>
      <w:r w:rsidRPr="0005612E">
        <w:rPr>
          <w:rFonts w:ascii="Times New Roman" w:hAnsi="Times New Roman"/>
          <w:b/>
        </w:rPr>
        <w:t>Выписка из приказа от 30.12.2024 № 331Н</w:t>
      </w:r>
    </w:p>
    <w:p w:rsidR="00773A21" w:rsidRPr="0005612E" w:rsidRDefault="00773A21" w:rsidP="0005612E">
      <w:pPr>
        <w:spacing w:after="0" w:line="240" w:lineRule="auto"/>
        <w:jc w:val="center"/>
        <w:rPr>
          <w:rFonts w:ascii="Times New Roman" w:hAnsi="Times New Roman"/>
          <w:b/>
        </w:rPr>
      </w:pPr>
      <w:r w:rsidRPr="0005612E">
        <w:rPr>
          <w:rFonts w:ascii="Times New Roman" w:hAnsi="Times New Roman"/>
          <w:b/>
        </w:rPr>
        <w:t>«Об изменении тарифов на перевозки грузов»</w:t>
      </w:r>
    </w:p>
    <w:p w:rsidR="00773A21" w:rsidRDefault="00773A21" w:rsidP="0005612E">
      <w:pPr>
        <w:spacing w:after="0" w:line="240" w:lineRule="auto"/>
        <w:jc w:val="both"/>
        <w:rPr>
          <w:rFonts w:ascii="Times New Roman" w:hAnsi="Times New Roman"/>
        </w:rPr>
      </w:pPr>
    </w:p>
    <w:p w:rsidR="00773A21" w:rsidRPr="0005612E" w:rsidRDefault="00773A21" w:rsidP="0005612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5612E">
        <w:rPr>
          <w:rFonts w:ascii="Times New Roman" w:hAnsi="Times New Roman"/>
        </w:rPr>
        <w:t>1. Установить с 01.01.2025 по 31.12.2025:</w:t>
      </w:r>
    </w:p>
    <w:p w:rsidR="00773A21" w:rsidRPr="0005612E" w:rsidRDefault="00773A21" w:rsidP="0005612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5612E">
        <w:rPr>
          <w:rFonts w:ascii="Times New Roman" w:hAnsi="Times New Roman"/>
        </w:rPr>
        <w:t>1.1. фиксированные тарифы на перевозки, тарифицируемые в соответствии с постановлением Министерства антимонопольного регулирования и торговли (далее – МАРТ) от 30.05.2023 № 37, черных металлов (ЕТСНГ 312-315, 322, 324), чугуна (ЕТСНГ 311) в вагоне грузоотправителя, грузополучателя по маршруту Заольша (эксп.) – Езерище (эксп.):</w:t>
      </w:r>
    </w:p>
    <w:p w:rsidR="00773A21" w:rsidRPr="0005612E" w:rsidRDefault="00773A21" w:rsidP="0005612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5612E">
        <w:rPr>
          <w:rFonts w:ascii="Times New Roman" w:hAnsi="Times New Roman"/>
        </w:rPr>
        <w:t>2,3 долл. США/т – до 1,8 млн. т включительно;</w:t>
      </w:r>
    </w:p>
    <w:p w:rsidR="00773A21" w:rsidRPr="0005612E" w:rsidRDefault="00773A21" w:rsidP="0005612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5612E">
        <w:rPr>
          <w:rFonts w:ascii="Times New Roman" w:hAnsi="Times New Roman"/>
        </w:rPr>
        <w:t>2,2 долл. США/т – свыше 1,8 млн. т;</w:t>
      </w:r>
    </w:p>
    <w:p w:rsidR="00773A21" w:rsidRPr="0005612E" w:rsidRDefault="00773A21" w:rsidP="0005612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5612E">
        <w:rPr>
          <w:rFonts w:ascii="Times New Roman" w:hAnsi="Times New Roman"/>
        </w:rPr>
        <w:t xml:space="preserve">1.2. фиксированный тариф 4,2 долл. США/вагон-сутки за нахождение на станции назначения вагона-цистерны грузоотправителя, грузополучателя колеи </w:t>
      </w:r>
      <w:smartTag w:uri="urn:schemas-microsoft-com:office:smarttags" w:element="metricconverter">
        <w:smartTagPr>
          <w:attr w:name="ProductID" w:val="1435 мм"/>
        </w:smartTagPr>
        <w:r w:rsidRPr="0005612E">
          <w:rPr>
            <w:rFonts w:ascii="Times New Roman" w:hAnsi="Times New Roman"/>
          </w:rPr>
          <w:t>1435 мм</w:t>
        </w:r>
      </w:smartTag>
      <w:r w:rsidRPr="0005612E">
        <w:rPr>
          <w:rFonts w:ascii="Times New Roman" w:hAnsi="Times New Roman"/>
        </w:rPr>
        <w:t>, подсылаемого под перегрузку метанола, по причинам, зависящим от грузоотправителя, грузополучателя в рамках договора, заключенного с УП «Барановичское отделение Белорусской железной дороги».</w:t>
      </w:r>
    </w:p>
    <w:p w:rsidR="00773A21" w:rsidRDefault="00773A21"/>
    <w:sectPr w:rsidR="00773A21" w:rsidSect="00ED0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10EF3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9C4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9A6E0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6C08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A82B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C2A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1E1D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6C18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4C9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A20A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BC2"/>
    <w:rsid w:val="0005612E"/>
    <w:rsid w:val="00432149"/>
    <w:rsid w:val="00773A21"/>
    <w:rsid w:val="00932A25"/>
    <w:rsid w:val="009A27E4"/>
    <w:rsid w:val="00AB653E"/>
    <w:rsid w:val="00ED0B39"/>
    <w:rsid w:val="00F07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D0B39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7BC2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07BC2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7BC2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07BC2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07BC2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07BC2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07BC2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07BC2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07BC2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07BC2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07BC2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07BC2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07BC2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07BC2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F07BC2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F07BC2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F07BC2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07BC2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F07BC2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F07BC2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F07BC2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07BC2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F07BC2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F07BC2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F07BC2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F07BC2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07BC2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F07BC2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F07BC2"/>
    <w:rPr>
      <w:rFonts w:cs="Times New Roman"/>
      <w:b/>
      <w:bCs/>
      <w:smallCaps/>
      <w:color w:val="0F4761"/>
      <w:spacing w:val="5"/>
    </w:rPr>
  </w:style>
  <w:style w:type="character" w:styleId="Hyperlink">
    <w:name w:val="Hyperlink"/>
    <w:basedOn w:val="DefaultParagraphFont"/>
    <w:uiPriority w:val="99"/>
    <w:rsid w:val="00F07BC2"/>
    <w:rPr>
      <w:rFonts w:cs="Times New Roman"/>
      <w:color w:val="467886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F07BC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7243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3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7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926372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72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246">
          <w:marLeft w:val="-6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131</Words>
  <Characters>749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Sema</cp:lastModifiedBy>
  <cp:revision>2</cp:revision>
  <dcterms:created xsi:type="dcterms:W3CDTF">2025-01-08T14:24:00Z</dcterms:created>
  <dcterms:modified xsi:type="dcterms:W3CDTF">2025-01-08T14:26:00Z</dcterms:modified>
</cp:coreProperties>
</file>